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DB402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INEXIGIBILIDADE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A17E56">
        <w:rPr>
          <w:rFonts w:cstheme="minorHAnsi"/>
          <w:b/>
          <w:bCs/>
          <w:sz w:val="18"/>
          <w:szCs w:val="18"/>
        </w:rPr>
        <w:t>025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2347F3" w:rsidP="00A17E56">
      <w:pPr>
        <w:pStyle w:val="SemEspaamento"/>
        <w:spacing w:line="276" w:lineRule="auto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Contratação de empresa especializada para prestação de serviços de consultoria contábil, com enfoque em serviços técnicos de prestação de contas do e-</w:t>
      </w:r>
      <w:proofErr w:type="spellStart"/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Sfing</w:t>
      </w:r>
      <w:proofErr w:type="spellEnd"/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(Tribunal de Contas do Estado de Santa Catarina – TCE/SC) e </w:t>
      </w:r>
      <w:proofErr w:type="spellStart"/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Siconfi</w:t>
      </w:r>
      <w:proofErr w:type="spellEnd"/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(Secretaria do Tesouro Nacional), para o município de Papanduva/SC, a fim de atender e instruir os servidores municipais e gestores no âmbito de atuação de seus órgãos e/ou entidades</w:t>
      </w:r>
      <w:r w:rsid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CONTRATADA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J. F. ONOFRE LTDA</w:t>
      </w:r>
      <w:r w:rsid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>VALOR DA CONTRATAÇÃO</w:t>
      </w:r>
      <w:r w:rsidR="00A17E56" w:rsidRPr="00A17E56">
        <w:rPr>
          <w:rFonts w:ascii="Palatino Linotype" w:hAnsi="Palatino Linotype" w:cs="Arial"/>
          <w:b/>
        </w:rPr>
        <w:t xml:space="preserve"> </w:t>
      </w:r>
      <w:r w:rsidR="00A17E56"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R$ 42.000,00 (quarenta e dois mil reais)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Pr="00A17E56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A17E56">
        <w:rPr>
          <w:rFonts w:cstheme="minorHAnsi"/>
          <w:b/>
          <w:sz w:val="18"/>
          <w:szCs w:val="18"/>
        </w:rPr>
        <w:t>10 de Maio</w:t>
      </w:r>
      <w:r w:rsidR="00C65810" w:rsidRPr="00DB4023">
        <w:rPr>
          <w:rFonts w:cstheme="minorHAnsi"/>
          <w:b/>
          <w:sz w:val="18"/>
          <w:szCs w:val="18"/>
        </w:rPr>
        <w:t xml:space="preserve"> </w:t>
      </w:r>
      <w:proofErr w:type="spellStart"/>
      <w:r w:rsidRPr="00DB4023">
        <w:rPr>
          <w:rFonts w:cstheme="minorHAnsi"/>
          <w:b/>
          <w:sz w:val="18"/>
          <w:szCs w:val="18"/>
        </w:rPr>
        <w:t>de</w:t>
      </w:r>
      <w:proofErr w:type="spellEnd"/>
      <w:r w:rsidRPr="00DB4023">
        <w:rPr>
          <w:rFonts w:cstheme="minorHAnsi"/>
          <w:b/>
          <w:sz w:val="18"/>
          <w:szCs w:val="18"/>
        </w:rPr>
        <w:t xml:space="preserve">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</w:t>
      </w:r>
      <w:bookmarkStart w:id="0" w:name="_GoBack"/>
      <w:bookmarkEnd w:id="0"/>
      <w:r w:rsidRPr="00DB4023">
        <w:rPr>
          <w:rFonts w:cstheme="minorHAnsi"/>
          <w:b/>
          <w:bCs/>
          <w:sz w:val="18"/>
          <w:szCs w:val="18"/>
        </w:rPr>
        <w:t>ito Municipal</w:t>
      </w:r>
      <w:r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13592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8055B5"/>
    <w:rsid w:val="00885848"/>
    <w:rsid w:val="008C4457"/>
    <w:rsid w:val="009621A1"/>
    <w:rsid w:val="00962CA5"/>
    <w:rsid w:val="00963526"/>
    <w:rsid w:val="009D163E"/>
    <w:rsid w:val="009D7407"/>
    <w:rsid w:val="00A033BB"/>
    <w:rsid w:val="00A17E56"/>
    <w:rsid w:val="00AE75CD"/>
    <w:rsid w:val="00BA25CB"/>
    <w:rsid w:val="00C65810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6</cp:revision>
  <dcterms:created xsi:type="dcterms:W3CDTF">2024-01-17T17:30:00Z</dcterms:created>
  <dcterms:modified xsi:type="dcterms:W3CDTF">2024-05-10T18:50:00Z</dcterms:modified>
</cp:coreProperties>
</file>